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ascii="方正黑体_GBK" w:hAnsi="Calibri" w:eastAsia="方正黑体_GBK"/>
          <w:sz w:val="34"/>
          <w:szCs w:val="34"/>
        </w:rPr>
      </w:pPr>
      <w:r>
        <w:rPr>
          <w:rFonts w:hint="eastAsia" w:ascii="方正黑体_GBK" w:hAnsi="Calibri" w:eastAsia="方正黑体_GBK"/>
          <w:sz w:val="34"/>
          <w:szCs w:val="34"/>
        </w:rPr>
        <w:t>附件</w:t>
      </w:r>
      <w:r>
        <w:rPr>
          <w:rFonts w:hint="eastAsia" w:ascii="Times New Roman" w:eastAsia="方正黑体_GBK"/>
          <w:sz w:val="34"/>
          <w:szCs w:val="34"/>
        </w:rPr>
        <w:t>1</w:t>
      </w:r>
    </w:p>
    <w:p>
      <w:pPr>
        <w:spacing w:line="588" w:lineRule="exact"/>
        <w:jc w:val="center"/>
        <w:rPr>
          <w:rFonts w:ascii="方正小标宋简体" w:hAnsi="Calibri" w:eastAsia="方正小标宋简体"/>
          <w:sz w:val="42"/>
          <w:szCs w:val="42"/>
        </w:rPr>
      </w:pPr>
      <w:r>
        <w:rPr>
          <w:rFonts w:hint="eastAsia" w:ascii="Times New Roman" w:eastAsia="方正小标宋简体"/>
          <w:sz w:val="42"/>
          <w:szCs w:val="42"/>
        </w:rPr>
        <w:t>2020</w:t>
      </w:r>
      <w:r>
        <w:rPr>
          <w:rFonts w:hint="eastAsia" w:ascii="方正小标宋简体" w:hAnsi="Calibri" w:eastAsia="方正小标宋简体"/>
          <w:sz w:val="42"/>
          <w:szCs w:val="42"/>
        </w:rPr>
        <w:t>年“网聚职工正能量 争做中国好网民”主题活动“</w:t>
      </w:r>
      <w:r>
        <w:rPr>
          <w:rFonts w:hint="eastAsia" w:ascii="Times New Roman" w:eastAsia="方正小标宋简体"/>
          <w:sz w:val="42"/>
          <w:szCs w:val="42"/>
        </w:rPr>
        <w:t>12351</w:t>
      </w:r>
      <w:r>
        <w:rPr>
          <w:rFonts w:hint="eastAsia" w:ascii="方正小标宋简体" w:hAnsi="Calibri" w:eastAsia="方正小标宋简体"/>
          <w:sz w:val="42"/>
          <w:szCs w:val="42"/>
        </w:rPr>
        <w:t>+</w:t>
      </w:r>
      <w:bookmarkStart w:id="0" w:name="OLE_LINK15"/>
      <w:bookmarkStart w:id="1" w:name="OLE_LINK16"/>
      <w:r>
        <w:rPr>
          <w:rFonts w:hint="eastAsia" w:ascii="方正小标宋简体" w:hAnsi="Calibri" w:eastAsia="方正小标宋简体"/>
          <w:sz w:val="42"/>
          <w:szCs w:val="42"/>
        </w:rPr>
        <w:t>”</w:t>
      </w:r>
      <w:bookmarkEnd w:id="0"/>
      <w:bookmarkEnd w:id="1"/>
      <w:r>
        <w:rPr>
          <w:rFonts w:hint="eastAsia" w:ascii="方正小标宋简体" w:hAnsi="Calibri" w:eastAsia="方正小标宋简体"/>
          <w:sz w:val="42"/>
          <w:szCs w:val="42"/>
        </w:rPr>
        <w:t>计划任务分配表</w:t>
      </w:r>
    </w:p>
    <w:p>
      <w:pPr>
        <w:spacing w:line="588" w:lineRule="exact"/>
        <w:jc w:val="center"/>
        <w:rPr>
          <w:rFonts w:ascii="方正小标宋简体" w:hAnsi="Calibri" w:eastAsia="方正小标宋简体"/>
          <w:sz w:val="36"/>
          <w:szCs w:val="36"/>
        </w:rPr>
      </w:pPr>
    </w:p>
    <w:tbl>
      <w:tblPr>
        <w:tblStyle w:val="4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353"/>
        <w:gridCol w:w="1207"/>
        <w:gridCol w:w="709"/>
        <w:gridCol w:w="226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bookmarkStart w:id="2" w:name="_Hlk517382760"/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线</w:t>
            </w:r>
            <w:r>
              <w:rPr>
                <w:rFonts w:ascii="黑体" w:hAnsi="黑体" w:eastAsia="黑体"/>
                <w:sz w:val="24"/>
              </w:rPr>
              <w:t>下活动数量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线</w:t>
            </w:r>
            <w:r>
              <w:rPr>
                <w:rFonts w:ascii="黑体" w:hAnsi="黑体" w:eastAsia="黑体"/>
                <w:sz w:val="24"/>
              </w:rPr>
              <w:t>下活动数量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1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滨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海新区总工会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西青区总工会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和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平区总工会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津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南区总工会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3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河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东区总</w:t>
            </w: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工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会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北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辰区总工会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4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河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西区总</w:t>
            </w: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工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会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武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清区总工会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5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南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开区总工会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宝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坻区总工会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河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北区总工会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静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海区总工会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7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红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桥区总工会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宁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河区总工会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8</w:t>
            </w:r>
          </w:p>
        </w:tc>
        <w:tc>
          <w:tcPr>
            <w:tcW w:w="235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东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丽区总工会</w:t>
            </w: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蓟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州区</w:t>
            </w: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>总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工会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4248" w:type="dxa"/>
            <w:gridSpan w:val="3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b/>
                <w:sz w:val="28"/>
                <w:szCs w:val="28"/>
              </w:rPr>
              <w:t xml:space="preserve">合  </w:t>
            </w:r>
            <w:r>
              <w:rPr>
                <w:rFonts w:ascii="方正仿宋简体" w:hAnsi="Calibri" w:eastAsia="方正仿宋简体"/>
                <w:b/>
                <w:sz w:val="28"/>
                <w:szCs w:val="28"/>
              </w:rPr>
              <w:t>计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Calibri" w:eastAsia="方正仿宋简体"/>
                <w:b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sz w:val="28"/>
                <w:szCs w:val="28"/>
              </w:rPr>
              <w:t>100</w:t>
            </w:r>
          </w:p>
        </w:tc>
      </w:tr>
    </w:tbl>
    <w:p>
      <w:pPr>
        <w:spacing w:line="588" w:lineRule="exact"/>
        <w:rPr>
          <w:rFonts w:ascii="方正仿宋简体" w:hAnsi="Calibri" w:eastAsia="方正仿宋简体"/>
          <w:b/>
          <w:sz w:val="28"/>
          <w:szCs w:val="28"/>
        </w:rPr>
      </w:pPr>
      <w:r>
        <w:rPr>
          <w:rFonts w:hint="eastAsia" w:ascii="方正仿宋简体" w:hAnsi="Calibri" w:eastAsia="方正仿宋简体"/>
          <w:b/>
          <w:sz w:val="28"/>
          <w:szCs w:val="28"/>
        </w:rPr>
        <w:t>注</w:t>
      </w:r>
      <w:r>
        <w:rPr>
          <w:rFonts w:ascii="方正仿宋简体" w:hAnsi="Calibri" w:eastAsia="方正仿宋简体"/>
          <w:b/>
          <w:sz w:val="28"/>
          <w:szCs w:val="28"/>
        </w:rPr>
        <w:t>：各</w:t>
      </w:r>
      <w:r>
        <w:rPr>
          <w:rFonts w:hint="eastAsia" w:ascii="方正仿宋简体" w:hAnsi="Calibri" w:eastAsia="方正仿宋简体"/>
          <w:b/>
          <w:sz w:val="28"/>
          <w:szCs w:val="28"/>
        </w:rPr>
        <w:t>局集团</w:t>
      </w:r>
      <w:r>
        <w:rPr>
          <w:rFonts w:ascii="方正仿宋简体" w:hAnsi="Calibri" w:eastAsia="方正仿宋简体"/>
          <w:b/>
          <w:sz w:val="28"/>
          <w:szCs w:val="28"/>
        </w:rPr>
        <w:t>公司工会组织开展</w:t>
      </w:r>
      <w:r>
        <w:rPr>
          <w:rFonts w:hint="eastAsia" w:ascii="方正仿宋简体" w:hAnsi="Calibri" w:eastAsia="方正仿宋简体"/>
          <w:b/>
          <w:sz w:val="28"/>
          <w:szCs w:val="28"/>
        </w:rPr>
        <w:t>不少</w:t>
      </w:r>
      <w:r>
        <w:rPr>
          <w:rFonts w:ascii="方正仿宋简体" w:hAnsi="Calibri" w:eastAsia="方正仿宋简体"/>
          <w:b/>
          <w:sz w:val="28"/>
          <w:szCs w:val="28"/>
        </w:rPr>
        <w:t>于</w:t>
      </w:r>
      <w:r>
        <w:rPr>
          <w:rFonts w:ascii="Times New Roman" w:eastAsia="方正仿宋简体"/>
          <w:b/>
          <w:sz w:val="28"/>
          <w:szCs w:val="28"/>
        </w:rPr>
        <w:t>1</w:t>
      </w:r>
      <w:r>
        <w:rPr>
          <w:rFonts w:ascii="方正仿宋简体" w:hAnsi="Calibri" w:eastAsia="方正仿宋简体"/>
          <w:b/>
          <w:sz w:val="28"/>
          <w:szCs w:val="28"/>
        </w:rPr>
        <w:t>场线下活动。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B43D8"/>
    <w:rsid w:val="78A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2020-06-15T09:05:00Z</dcterms:created>
  <dc:creator>DELL</dc:creator>
  <cp:lastModifiedBy>DELL</cp:lastModifiedBy>
  <dcterms:modified xsi:type="dcterms:W3CDTF">2020-06-15T09:06:13Z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